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64" w:rsidRPr="007F1B64" w:rsidRDefault="007F1B64" w:rsidP="007F1B64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РОССИЙСКАЯ ФЕДЕРАЦИЯ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РОСТОВСКАЯ ОБЛАСТЬ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МЯСНИКОВСКИЙ РАЙОН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АДМИНИСТРАЦИЯ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КАЛИНИНСКОГО СЕЛЬСКОГО ПОСЕЛЕНИЯ</w:t>
      </w:r>
    </w:p>
    <w:p w:rsidR="007F1B64" w:rsidRPr="007F1B64" w:rsidRDefault="007F1B64" w:rsidP="007F1B64">
      <w:pPr>
        <w:jc w:val="center"/>
        <w:rPr>
          <w:b/>
          <w:bCs/>
          <w:sz w:val="28"/>
        </w:rPr>
      </w:pPr>
    </w:p>
    <w:p w:rsidR="007F1B64" w:rsidRPr="007F1B64" w:rsidRDefault="007F1B64" w:rsidP="007F1B64">
      <w:pPr>
        <w:jc w:val="center"/>
        <w:rPr>
          <w:b/>
          <w:bCs/>
          <w:sz w:val="28"/>
        </w:rPr>
      </w:pPr>
      <w:r w:rsidRPr="007F1B64">
        <w:rPr>
          <w:b/>
          <w:bCs/>
          <w:sz w:val="28"/>
        </w:rPr>
        <w:t>ПОСТАНОВЛЕНИЕ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F1B64" w:rsidRPr="007F1B64" w:rsidRDefault="00912F12" w:rsidP="007F1B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15</w:t>
      </w:r>
      <w:r w:rsidR="007F1B64" w:rsidRPr="007F1B6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7F1B64" w:rsidRPr="007F1B64">
        <w:rPr>
          <w:sz w:val="28"/>
          <w:szCs w:val="28"/>
        </w:rPr>
        <w:t>.202</w:t>
      </w:r>
      <w:r w:rsidR="007F1B64">
        <w:rPr>
          <w:sz w:val="28"/>
          <w:szCs w:val="28"/>
        </w:rPr>
        <w:t>5</w:t>
      </w:r>
      <w:r w:rsidR="007F1B64" w:rsidRPr="007F1B64">
        <w:rPr>
          <w:sz w:val="28"/>
          <w:szCs w:val="28"/>
        </w:rPr>
        <w:t xml:space="preserve">г.                                          № </w:t>
      </w:r>
      <w:r>
        <w:rPr>
          <w:sz w:val="28"/>
          <w:szCs w:val="28"/>
        </w:rPr>
        <w:t>167</w:t>
      </w:r>
      <w:r w:rsidR="007F1B64" w:rsidRPr="007F1B64">
        <w:rPr>
          <w:sz w:val="28"/>
          <w:szCs w:val="28"/>
        </w:rPr>
        <w:t xml:space="preserve">                                        х. Калинин</w:t>
      </w:r>
    </w:p>
    <w:p w:rsidR="007F1B64" w:rsidRPr="007F1B64" w:rsidRDefault="007F1B64" w:rsidP="007F1B64">
      <w:pPr>
        <w:rPr>
          <w:sz w:val="28"/>
          <w:szCs w:val="28"/>
        </w:rPr>
      </w:pPr>
    </w:p>
    <w:p w:rsidR="007F1B64" w:rsidRPr="007F1B64" w:rsidRDefault="007F1B64" w:rsidP="007F1B64">
      <w:pPr>
        <w:tabs>
          <w:tab w:val="left" w:pos="9214"/>
        </w:tabs>
        <w:jc w:val="center"/>
        <w:rPr>
          <w:b/>
          <w:bCs/>
          <w:sz w:val="28"/>
          <w:szCs w:val="28"/>
        </w:rPr>
      </w:pPr>
      <w:r w:rsidRPr="007F1B64">
        <w:rPr>
          <w:b/>
          <w:bCs/>
          <w:color w:val="000000"/>
          <w:sz w:val="28"/>
          <w:szCs w:val="28"/>
        </w:rPr>
        <w:t>Об утверждении П</w:t>
      </w:r>
      <w:r w:rsidRPr="007F1B64">
        <w:rPr>
          <w:b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7F1B64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7F1B64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7F1B64">
        <w:rPr>
          <w:b/>
          <w:bCs/>
          <w:color w:val="000000"/>
          <w:sz w:val="28"/>
          <w:szCs w:val="28"/>
        </w:rPr>
        <w:t>в сфере благоустройства на территории</w:t>
      </w:r>
      <w:r w:rsidRPr="007F1B64">
        <w:rPr>
          <w:b/>
          <w:bCs/>
          <w:color w:val="000000"/>
        </w:rPr>
        <w:t xml:space="preserve"> </w:t>
      </w:r>
      <w:r w:rsidRPr="007F1B64">
        <w:rPr>
          <w:b/>
          <w:bCs/>
          <w:color w:val="000000"/>
          <w:sz w:val="28"/>
          <w:szCs w:val="28"/>
        </w:rPr>
        <w:t>Калининского сельского поселения на 202</w:t>
      </w:r>
      <w:r>
        <w:rPr>
          <w:b/>
          <w:bCs/>
          <w:color w:val="000000"/>
          <w:sz w:val="28"/>
          <w:szCs w:val="28"/>
        </w:rPr>
        <w:t>6</w:t>
      </w:r>
      <w:r w:rsidRPr="007F1B64">
        <w:rPr>
          <w:b/>
          <w:bCs/>
          <w:color w:val="000000"/>
          <w:sz w:val="28"/>
          <w:szCs w:val="28"/>
        </w:rPr>
        <w:t xml:space="preserve"> год</w:t>
      </w:r>
    </w:p>
    <w:p w:rsidR="007F1B64" w:rsidRPr="007F1B64" w:rsidRDefault="007F1B64" w:rsidP="007F1B64">
      <w:pPr>
        <w:ind w:right="283"/>
        <w:rPr>
          <w:color w:val="000000"/>
          <w:sz w:val="28"/>
          <w:szCs w:val="28"/>
        </w:rPr>
      </w:pP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C4463F">
        <w:rPr>
          <w:color w:val="000000"/>
          <w:sz w:val="28"/>
          <w:szCs w:val="28"/>
        </w:rPr>
        <w:t>В соответствии со статьей 44 Федерального закона от 31</w:t>
      </w:r>
      <w:r>
        <w:rPr>
          <w:color w:val="000000"/>
          <w:sz w:val="28"/>
          <w:szCs w:val="28"/>
        </w:rPr>
        <w:t>.07.</w:t>
      </w:r>
      <w:r w:rsidRPr="00C4463F">
        <w:rPr>
          <w:color w:val="000000"/>
          <w:sz w:val="28"/>
          <w:szCs w:val="28"/>
        </w:rPr>
        <w:t xml:space="preserve">2020 </w:t>
      </w:r>
      <w:r>
        <w:rPr>
          <w:color w:val="000000"/>
          <w:sz w:val="28"/>
          <w:szCs w:val="28"/>
        </w:rPr>
        <w:t xml:space="preserve">          </w:t>
      </w:r>
      <w:r w:rsidRPr="00C4463F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C4463F">
        <w:rPr>
          <w:color w:val="000000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C4463F">
        <w:rPr>
          <w:color w:val="000000"/>
          <w:sz w:val="28"/>
          <w:szCs w:val="28"/>
          <w:shd w:val="clear" w:color="auto" w:fill="FFFFFF"/>
        </w:rPr>
        <w:t xml:space="preserve"> ценностям», решением Собрания депутатов </w:t>
      </w:r>
      <w:r>
        <w:rPr>
          <w:color w:val="000000"/>
          <w:sz w:val="28"/>
          <w:szCs w:val="28"/>
          <w:shd w:val="clear" w:color="auto" w:fill="FFFFFF"/>
        </w:rPr>
        <w:t>Калининского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C4463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25.03.2022 № 27</w:t>
      </w:r>
      <w:r w:rsidRPr="00C4463F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Pr="00DA41CF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Pr="00DA41CF">
        <w:rPr>
          <w:bCs/>
          <w:color w:val="000000"/>
          <w:sz w:val="28"/>
        </w:rPr>
        <w:t>Калининского сельского поселения</w:t>
      </w:r>
      <w:r w:rsidRPr="00C4463F">
        <w:rPr>
          <w:bCs/>
          <w:color w:val="000000"/>
          <w:sz w:val="28"/>
          <w:szCs w:val="28"/>
          <w:shd w:val="clear" w:color="auto" w:fill="FFFFFF"/>
        </w:rPr>
        <w:t xml:space="preserve">», Администрация </w:t>
      </w:r>
      <w:r>
        <w:rPr>
          <w:bCs/>
          <w:color w:val="000000"/>
          <w:sz w:val="28"/>
          <w:szCs w:val="28"/>
          <w:shd w:val="clear" w:color="auto" w:fill="FFFFFF"/>
        </w:rPr>
        <w:t>Калининского</w:t>
      </w:r>
      <w:r w:rsidRPr="00C4463F">
        <w:rPr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B92582" w:rsidRPr="00C4463F" w:rsidRDefault="007F1B64" w:rsidP="00B92582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7F1B64" w:rsidRPr="00C4463F" w:rsidRDefault="007F1B64" w:rsidP="00B92582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 Утвердить П</w:t>
      </w:r>
      <w:r w:rsidRPr="00C4463F">
        <w:rPr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C4463F">
        <w:rPr>
          <w:color w:val="000000"/>
          <w:sz w:val="28"/>
          <w:szCs w:val="28"/>
        </w:rPr>
        <w:t xml:space="preserve">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на территории</w:t>
      </w:r>
      <w:r w:rsidRPr="00C4463F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Калининского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5</w:t>
      </w:r>
      <w:r w:rsidRPr="00C4463F">
        <w:rPr>
          <w:color w:val="000000"/>
          <w:sz w:val="28"/>
          <w:szCs w:val="28"/>
        </w:rPr>
        <w:t xml:space="preserve"> год согласно приложению.</w:t>
      </w:r>
    </w:p>
    <w:p w:rsidR="007F1B64" w:rsidRDefault="007F1B64" w:rsidP="00B92582">
      <w:pPr>
        <w:widowControl w:val="0"/>
        <w:ind w:firstLine="709"/>
        <w:jc w:val="both"/>
        <w:rPr>
          <w:color w:val="000000"/>
          <w:sz w:val="28"/>
          <w:szCs w:val="22"/>
        </w:rPr>
      </w:pPr>
      <w:r>
        <w:rPr>
          <w:sz w:val="28"/>
          <w:szCs w:val="22"/>
        </w:rPr>
        <w:t xml:space="preserve">2. </w:t>
      </w:r>
      <w:r>
        <w:rPr>
          <w:color w:val="000000"/>
          <w:sz w:val="28"/>
          <w:szCs w:val="22"/>
        </w:rPr>
        <w:t>Опубликовать настоящее постановление в информационном бюллетене Калининского сельского поселения и разместить на официальном сайте Администрации Калининского сельского поселения в информационно-телекоммуникационной сети «Интернет».</w:t>
      </w:r>
    </w:p>
    <w:p w:rsidR="00B92582" w:rsidRDefault="007F1B64" w:rsidP="00B92582">
      <w:pPr>
        <w:widowControl w:val="0"/>
        <w:ind w:firstLine="709"/>
        <w:jc w:val="both"/>
        <w:rPr>
          <w:rFonts w:cs="Tahoma"/>
          <w:color w:val="000000"/>
          <w:kern w:val="2"/>
          <w:sz w:val="28"/>
          <w:lang w:eastAsia="en-US"/>
        </w:rPr>
      </w:pPr>
      <w:r>
        <w:rPr>
          <w:rFonts w:cs="Tahoma"/>
          <w:color w:val="000000"/>
          <w:kern w:val="2"/>
          <w:sz w:val="28"/>
          <w:lang w:eastAsia="en-US"/>
        </w:rPr>
        <w:t xml:space="preserve">3. </w:t>
      </w:r>
      <w:proofErr w:type="gramStart"/>
      <w:r>
        <w:rPr>
          <w:rFonts w:cs="Tahoma"/>
          <w:color w:val="000000"/>
          <w:kern w:val="2"/>
          <w:sz w:val="28"/>
          <w:lang w:eastAsia="en-US"/>
        </w:rPr>
        <w:t>Контроль за</w:t>
      </w:r>
      <w:proofErr w:type="gramEnd"/>
      <w:r>
        <w:rPr>
          <w:rFonts w:cs="Tahoma"/>
          <w:color w:val="000000"/>
          <w:kern w:val="2"/>
          <w:sz w:val="28"/>
          <w:lang w:eastAsia="en-US"/>
        </w:rPr>
        <w:t xml:space="preserve"> исполнением настоящего постановления возложить на ведущего специалиста Администрации Калининского сельского поселения </w:t>
      </w:r>
      <w:proofErr w:type="spellStart"/>
      <w:r>
        <w:rPr>
          <w:rFonts w:cs="Tahoma"/>
          <w:color w:val="000000"/>
          <w:kern w:val="2"/>
          <w:sz w:val="28"/>
          <w:lang w:eastAsia="en-US"/>
        </w:rPr>
        <w:t>Дородову</w:t>
      </w:r>
      <w:proofErr w:type="spellEnd"/>
      <w:r>
        <w:rPr>
          <w:rFonts w:cs="Tahoma"/>
          <w:color w:val="000000"/>
          <w:kern w:val="2"/>
          <w:sz w:val="28"/>
          <w:lang w:eastAsia="en-US"/>
        </w:rPr>
        <w:t xml:space="preserve"> Н.О.</w:t>
      </w:r>
    </w:p>
    <w:p w:rsidR="00B92582" w:rsidRPr="00B92582" w:rsidRDefault="00B92582" w:rsidP="00B92582">
      <w:pPr>
        <w:widowControl w:val="0"/>
        <w:jc w:val="both"/>
        <w:rPr>
          <w:rFonts w:cs="Tahoma"/>
          <w:color w:val="000000"/>
          <w:kern w:val="2"/>
          <w:sz w:val="28"/>
          <w:lang w:eastAsia="en-US"/>
        </w:rPr>
      </w:pPr>
    </w:p>
    <w:p w:rsidR="007F1B64" w:rsidRDefault="007F1B64" w:rsidP="007F1B6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F1B64" w:rsidRPr="00C4463F" w:rsidRDefault="007F1B64" w:rsidP="007F1B64">
      <w:pPr>
        <w:tabs>
          <w:tab w:val="left" w:pos="993"/>
        </w:tabs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         И.Е. </w:t>
      </w:r>
      <w:proofErr w:type="spellStart"/>
      <w:r>
        <w:rPr>
          <w:sz w:val="28"/>
          <w:szCs w:val="28"/>
        </w:rPr>
        <w:t>Бабиян</w:t>
      </w:r>
      <w:proofErr w:type="spellEnd"/>
      <w:r>
        <w:rPr>
          <w:color w:val="000000"/>
          <w:sz w:val="28"/>
        </w:rPr>
        <w:br w:type="page"/>
      </w:r>
    </w:p>
    <w:p w:rsidR="006F1592" w:rsidRPr="00150E28" w:rsidRDefault="006F1592" w:rsidP="00585F47">
      <w:pPr>
        <w:rPr>
          <w:sz w:val="28"/>
          <w:szCs w:val="28"/>
        </w:rPr>
      </w:pPr>
    </w:p>
    <w:p w:rsidR="00201E50" w:rsidRDefault="009B675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№1</w:t>
      </w:r>
    </w:p>
    <w:p w:rsidR="00201E50" w:rsidRDefault="006F1592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 А</w:t>
      </w:r>
      <w:r w:rsidR="009B6754">
        <w:rPr>
          <w:rFonts w:ascii="Times New Roman" w:hAnsi="Times New Roman"/>
          <w:bCs/>
          <w:sz w:val="24"/>
          <w:szCs w:val="24"/>
        </w:rPr>
        <w:t>дминистрации</w:t>
      </w:r>
    </w:p>
    <w:p w:rsidR="00201E50" w:rsidRDefault="007F1B6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Калининского</w:t>
      </w:r>
      <w:r w:rsidR="009B6754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201E50" w:rsidRDefault="007F1B6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113102">
        <w:rPr>
          <w:rFonts w:ascii="Times New Roman" w:hAnsi="Times New Roman"/>
          <w:bCs/>
          <w:sz w:val="24"/>
          <w:szCs w:val="24"/>
        </w:rPr>
        <w:t>т</w:t>
      </w:r>
      <w:r w:rsidR="008F7199">
        <w:rPr>
          <w:rFonts w:ascii="Times New Roman" w:hAnsi="Times New Roman"/>
          <w:bCs/>
          <w:sz w:val="24"/>
          <w:szCs w:val="24"/>
        </w:rPr>
        <w:t xml:space="preserve"> </w:t>
      </w:r>
      <w:r w:rsidR="00113102">
        <w:rPr>
          <w:rFonts w:ascii="Times New Roman" w:hAnsi="Times New Roman"/>
          <w:bCs/>
          <w:sz w:val="24"/>
          <w:szCs w:val="24"/>
        </w:rPr>
        <w:t xml:space="preserve"> </w:t>
      </w:r>
      <w:r w:rsidR="00912F12">
        <w:rPr>
          <w:rFonts w:ascii="Times New Roman" w:hAnsi="Times New Roman"/>
          <w:bCs/>
          <w:sz w:val="24"/>
          <w:szCs w:val="24"/>
        </w:rPr>
        <w:t>15</w:t>
      </w:r>
      <w:r w:rsidR="008F7199">
        <w:rPr>
          <w:rFonts w:ascii="Times New Roman" w:hAnsi="Times New Roman"/>
          <w:bCs/>
          <w:sz w:val="24"/>
          <w:szCs w:val="24"/>
        </w:rPr>
        <w:t>.</w:t>
      </w:r>
      <w:r w:rsidR="00912F12">
        <w:rPr>
          <w:rFonts w:ascii="Times New Roman" w:hAnsi="Times New Roman"/>
          <w:bCs/>
          <w:sz w:val="24"/>
          <w:szCs w:val="24"/>
        </w:rPr>
        <w:t>12</w:t>
      </w:r>
      <w:r w:rsidR="002B5991">
        <w:rPr>
          <w:rFonts w:ascii="Times New Roman" w:hAnsi="Times New Roman"/>
          <w:bCs/>
          <w:sz w:val="24"/>
          <w:szCs w:val="24"/>
        </w:rPr>
        <w:t>.2025г. №</w:t>
      </w:r>
      <w:r w:rsidR="008F7199">
        <w:rPr>
          <w:rFonts w:ascii="Times New Roman" w:hAnsi="Times New Roman"/>
          <w:bCs/>
          <w:sz w:val="24"/>
          <w:szCs w:val="24"/>
        </w:rPr>
        <w:t xml:space="preserve"> </w:t>
      </w:r>
      <w:r w:rsidR="00912F12">
        <w:rPr>
          <w:rFonts w:ascii="Times New Roman" w:hAnsi="Times New Roman"/>
          <w:bCs/>
          <w:sz w:val="24"/>
          <w:szCs w:val="24"/>
        </w:rPr>
        <w:t>167</w:t>
      </w:r>
    </w:p>
    <w:p w:rsidR="00B92582" w:rsidRPr="00B20B37" w:rsidRDefault="00B92582" w:rsidP="00201E50">
      <w:pPr>
        <w:pStyle w:val="afe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201E50" w:rsidRPr="00B20B37" w:rsidRDefault="009B6754" w:rsidP="00201E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20B37">
        <w:rPr>
          <w:b/>
          <w:sz w:val="28"/>
          <w:szCs w:val="28"/>
        </w:rPr>
        <w:t>Программа профилактики рисков причинения вреда (ущерба) охра</w:t>
      </w:r>
      <w:r w:rsidR="00F10A51">
        <w:rPr>
          <w:b/>
          <w:sz w:val="28"/>
          <w:szCs w:val="28"/>
        </w:rPr>
        <w:t>няемы</w:t>
      </w:r>
      <w:r w:rsidR="002B5991">
        <w:rPr>
          <w:b/>
          <w:sz w:val="28"/>
          <w:szCs w:val="28"/>
        </w:rPr>
        <w:t>м законом ценностям на 2026</w:t>
      </w:r>
      <w:r w:rsidRPr="00B20B37">
        <w:rPr>
          <w:b/>
          <w:sz w:val="28"/>
          <w:szCs w:val="28"/>
        </w:rPr>
        <w:t xml:space="preserve"> год в рамках </w:t>
      </w:r>
      <w:r w:rsidRPr="00B20B37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B20B37">
        <w:rPr>
          <w:b/>
          <w:sz w:val="28"/>
          <w:szCs w:val="28"/>
        </w:rPr>
        <w:t xml:space="preserve"> </w:t>
      </w:r>
      <w:r w:rsidR="007F1B64">
        <w:rPr>
          <w:b/>
          <w:sz w:val="28"/>
          <w:szCs w:val="28"/>
        </w:rPr>
        <w:t>Калининского</w:t>
      </w:r>
      <w:r>
        <w:rPr>
          <w:b/>
          <w:sz w:val="28"/>
          <w:szCs w:val="28"/>
        </w:rPr>
        <w:t xml:space="preserve"> сельского поселения </w:t>
      </w:r>
    </w:p>
    <w:p w:rsidR="00201E50" w:rsidRPr="003A2D8C" w:rsidRDefault="00201E50" w:rsidP="00201E50">
      <w:pPr>
        <w:pStyle w:val="afe"/>
        <w:jc w:val="center"/>
        <w:rPr>
          <w:b/>
          <w:i/>
          <w:iCs/>
          <w:sz w:val="28"/>
          <w:szCs w:val="28"/>
        </w:rPr>
      </w:pP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Раздел 1. Анализ текущего состояния муниципального </w:t>
      </w: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контроля в сфере благоустройства </w:t>
      </w:r>
    </w:p>
    <w:p w:rsidR="00201E50" w:rsidRDefault="00201E50" w:rsidP="00201E50">
      <w:pPr>
        <w:ind w:firstLine="567"/>
        <w:jc w:val="both"/>
        <w:rPr>
          <w:bCs/>
          <w:sz w:val="28"/>
          <w:szCs w:val="28"/>
        </w:rPr>
      </w:pPr>
    </w:p>
    <w:p w:rsidR="00201E50" w:rsidRPr="003A2D8C" w:rsidRDefault="009B6754" w:rsidP="00201E50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1.1 М</w:t>
      </w:r>
      <w:r w:rsidRPr="003A2D8C">
        <w:rPr>
          <w:bCs/>
          <w:sz w:val="28"/>
          <w:szCs w:val="28"/>
        </w:rPr>
        <w:t>униципальный контроль</w:t>
      </w:r>
      <w:r w:rsidRPr="003A2D8C">
        <w:rPr>
          <w:sz w:val="28"/>
          <w:szCs w:val="28"/>
        </w:rPr>
        <w:t xml:space="preserve"> в сфере благоустройства</w:t>
      </w:r>
      <w:r>
        <w:rPr>
          <w:bCs/>
          <w:sz w:val="28"/>
          <w:szCs w:val="28"/>
        </w:rPr>
        <w:t xml:space="preserve"> на территории </w:t>
      </w:r>
      <w:r w:rsidR="007F1B64">
        <w:rPr>
          <w:bCs/>
          <w:sz w:val="28"/>
          <w:szCs w:val="28"/>
        </w:rPr>
        <w:t>Калининского</w:t>
      </w:r>
      <w:r w:rsidRPr="00B20B37">
        <w:rPr>
          <w:bCs/>
          <w:sz w:val="28"/>
          <w:szCs w:val="28"/>
        </w:rPr>
        <w:t xml:space="preserve"> сельского </w:t>
      </w:r>
      <w:r w:rsidR="007460C0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осуществляется в соответствии </w:t>
      </w:r>
      <w:r w:rsidRPr="00706911">
        <w:rPr>
          <w:sz w:val="28"/>
          <w:szCs w:val="28"/>
        </w:rPr>
        <w:t>с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31.07.2020г. № 248-ФЗ «О государственном контроле (надзоре) и муниципальном контроле в Российской Федерации»,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</w:t>
      </w:r>
      <w:proofErr w:type="gramEnd"/>
      <w:r w:rsidRPr="00706911">
        <w:rPr>
          <w:sz w:val="28"/>
          <w:szCs w:val="28"/>
        </w:rPr>
        <w:t xml:space="preserve"> Российской Федерации», Федеральным законом от 06.10.2003 года N 131-ФЗ </w:t>
      </w:r>
      <w:r>
        <w:rPr>
          <w:sz w:val="28"/>
          <w:szCs w:val="28"/>
        </w:rPr>
        <w:t>«</w:t>
      </w:r>
      <w:r w:rsidRPr="00706911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706911">
        <w:rPr>
          <w:sz w:val="28"/>
          <w:szCs w:val="28"/>
        </w:rPr>
        <w:t xml:space="preserve">, Уставом </w:t>
      </w:r>
      <w:r w:rsidR="007F1B64">
        <w:rPr>
          <w:bCs/>
          <w:sz w:val="28"/>
          <w:szCs w:val="28"/>
        </w:rPr>
        <w:t>Калининского</w:t>
      </w:r>
      <w:r w:rsidRPr="0070691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="007460C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06911">
        <w:rPr>
          <w:sz w:val="28"/>
          <w:szCs w:val="28"/>
        </w:rPr>
        <w:t xml:space="preserve">ешением </w:t>
      </w:r>
      <w:r w:rsidR="007F1B64" w:rsidRPr="00C4463F">
        <w:rPr>
          <w:color w:val="000000"/>
          <w:sz w:val="28"/>
          <w:szCs w:val="28"/>
          <w:shd w:val="clear" w:color="auto" w:fill="FFFFFF"/>
        </w:rPr>
        <w:t xml:space="preserve">Собрания депутатов </w:t>
      </w:r>
      <w:r w:rsidR="007F1B64">
        <w:rPr>
          <w:color w:val="000000"/>
          <w:sz w:val="28"/>
          <w:szCs w:val="28"/>
          <w:shd w:val="clear" w:color="auto" w:fill="FFFFFF"/>
        </w:rPr>
        <w:t>Калининского</w:t>
      </w:r>
      <w:r w:rsidR="007F1B64" w:rsidRPr="00C4463F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7F1B64" w:rsidRPr="00C4463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F1B64">
        <w:rPr>
          <w:bCs/>
          <w:color w:val="000000"/>
          <w:sz w:val="28"/>
          <w:szCs w:val="28"/>
          <w:shd w:val="clear" w:color="auto" w:fill="FFFFFF"/>
        </w:rPr>
        <w:t>25.03.2022 № 27</w:t>
      </w:r>
      <w:r w:rsidR="007F1B64" w:rsidRPr="00C4463F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1B64" w:rsidRPr="00DA41CF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7F1B64" w:rsidRPr="00DA41CF">
        <w:rPr>
          <w:bCs/>
          <w:color w:val="000000"/>
          <w:sz w:val="28"/>
        </w:rPr>
        <w:t>Калининского сельского поселения</w:t>
      </w:r>
      <w:r w:rsidR="007F1B64" w:rsidRPr="00C4463F">
        <w:rPr>
          <w:bCs/>
          <w:color w:val="000000"/>
          <w:sz w:val="28"/>
          <w:szCs w:val="28"/>
          <w:shd w:val="clear" w:color="auto" w:fill="FFFFFF"/>
        </w:rPr>
        <w:t>»</w:t>
      </w:r>
      <w:r>
        <w:rPr>
          <w:bCs/>
          <w:sz w:val="28"/>
          <w:szCs w:val="28"/>
        </w:rPr>
        <w:t>.</w:t>
      </w:r>
    </w:p>
    <w:p w:rsidR="00201E50" w:rsidRPr="00446A0F" w:rsidRDefault="009B6754" w:rsidP="00201E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72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932723">
        <w:rPr>
          <w:sz w:val="28"/>
          <w:szCs w:val="28"/>
        </w:rPr>
        <w:t>. Муниципальный контроль в сфере благоустройства</w:t>
      </w:r>
      <w:r>
        <w:rPr>
          <w:sz w:val="28"/>
          <w:szCs w:val="28"/>
        </w:rPr>
        <w:t xml:space="preserve"> на</w:t>
      </w:r>
      <w:r w:rsidRPr="00932723">
        <w:rPr>
          <w:sz w:val="28"/>
          <w:szCs w:val="28"/>
        </w:rPr>
        <w:t xml:space="preserve"> </w:t>
      </w:r>
      <w:r w:rsidR="008E6C89">
        <w:rPr>
          <w:sz w:val="28"/>
          <w:szCs w:val="28"/>
        </w:rPr>
        <w:t xml:space="preserve">территории </w:t>
      </w:r>
      <w:r w:rsidR="007F1B64">
        <w:rPr>
          <w:sz w:val="28"/>
          <w:szCs w:val="28"/>
        </w:rPr>
        <w:t>Калининского</w:t>
      </w:r>
      <w:r w:rsidR="008E6C89">
        <w:rPr>
          <w:sz w:val="28"/>
          <w:szCs w:val="28"/>
        </w:rPr>
        <w:t xml:space="preserve"> сельского поселения</w:t>
      </w:r>
      <w:r w:rsidRPr="00932723">
        <w:rPr>
          <w:sz w:val="28"/>
          <w:szCs w:val="28"/>
        </w:rPr>
        <w:t xml:space="preserve"> осуществляет администраци</w:t>
      </w:r>
      <w:r>
        <w:rPr>
          <w:sz w:val="28"/>
          <w:szCs w:val="28"/>
        </w:rPr>
        <w:t>я</w:t>
      </w:r>
      <w:r w:rsidRPr="00932723">
        <w:rPr>
          <w:sz w:val="28"/>
          <w:szCs w:val="28"/>
        </w:rPr>
        <w:t xml:space="preserve"> </w:t>
      </w:r>
      <w:r w:rsidR="007F1B64">
        <w:rPr>
          <w:sz w:val="28"/>
          <w:szCs w:val="28"/>
        </w:rPr>
        <w:t>Калининского</w:t>
      </w:r>
      <w:r w:rsidRPr="00932723">
        <w:rPr>
          <w:i/>
          <w:sz w:val="28"/>
          <w:szCs w:val="28"/>
        </w:rPr>
        <w:t xml:space="preserve"> </w:t>
      </w:r>
      <w:r w:rsidRPr="0093272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932723">
        <w:rPr>
          <w:sz w:val="28"/>
          <w:szCs w:val="28"/>
        </w:rPr>
        <w:t>(далее – орган муниципального контроля).</w:t>
      </w:r>
    </w:p>
    <w:p w:rsidR="007F1B64" w:rsidRPr="007F1B64" w:rsidRDefault="007F1B64" w:rsidP="007F1B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7F1B64">
        <w:rPr>
          <w:rFonts w:cs="Arial"/>
          <w:color w:val="000000"/>
          <w:sz w:val="28"/>
          <w:szCs w:val="28"/>
        </w:rPr>
        <w:t>1) ненадлежащего содержания прилегающих территорий;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7F1B64">
        <w:rPr>
          <w:rFonts w:cs="Arial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4) </w:t>
      </w:r>
      <w:r w:rsidRPr="007F1B64">
        <w:rPr>
          <w:bCs/>
          <w:color w:val="000000"/>
          <w:sz w:val="28"/>
          <w:szCs w:val="28"/>
        </w:rPr>
        <w:t>выгула животных</w:t>
      </w:r>
      <w:r w:rsidRPr="007F1B64">
        <w:rPr>
          <w:color w:val="000000"/>
          <w:sz w:val="28"/>
          <w:szCs w:val="28"/>
        </w:rPr>
        <w:t xml:space="preserve"> и </w:t>
      </w:r>
      <w:r w:rsidRPr="007F1B64">
        <w:rPr>
          <w:sz w:val="28"/>
          <w:szCs w:val="28"/>
        </w:rPr>
        <w:t>выпаса сельскохозяйственных животных и птиц на территориях общего пользования;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bCs/>
          <w:color w:val="000000"/>
          <w:sz w:val="28"/>
          <w:szCs w:val="28"/>
        </w:rPr>
        <w:t xml:space="preserve">6) </w:t>
      </w:r>
      <w:r w:rsidRPr="007F1B64">
        <w:rPr>
          <w:color w:val="000000"/>
          <w:sz w:val="28"/>
          <w:szCs w:val="28"/>
        </w:rPr>
        <w:t xml:space="preserve">обязательные требования по </w:t>
      </w:r>
      <w:r w:rsidRPr="007F1B64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F1B64">
        <w:rPr>
          <w:color w:val="000000"/>
          <w:sz w:val="28"/>
          <w:szCs w:val="28"/>
        </w:rPr>
        <w:t>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</w:t>
      </w:r>
      <w:r w:rsidRPr="007F1B64">
        <w:rPr>
          <w:color w:val="000000"/>
          <w:sz w:val="28"/>
          <w:szCs w:val="28"/>
        </w:rPr>
        <w:lastRenderedPageBreak/>
        <w:t>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8) обязательные требования по уборке территории Калининского сельского поселения в летний период, включая обязательные требования по </w:t>
      </w:r>
      <w:r w:rsidRPr="007F1B64">
        <w:rPr>
          <w:bCs/>
          <w:color w:val="000000"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7F1B64">
        <w:rPr>
          <w:color w:val="000000"/>
          <w:sz w:val="28"/>
          <w:szCs w:val="28"/>
        </w:rPr>
        <w:t>;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7F1B64" w:rsidRPr="007F1B64" w:rsidRDefault="007F1B64" w:rsidP="007F1B6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- по установке ограждений, не препятствующей свободному доступу </w:t>
      </w:r>
      <w:proofErr w:type="spellStart"/>
      <w:r w:rsidRPr="007F1B64">
        <w:rPr>
          <w:color w:val="000000"/>
          <w:sz w:val="28"/>
          <w:szCs w:val="28"/>
        </w:rPr>
        <w:t>маломобильных</w:t>
      </w:r>
      <w:proofErr w:type="spellEnd"/>
      <w:r w:rsidRPr="007F1B64">
        <w:rPr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F1B64">
        <w:rPr>
          <w:color w:val="000000"/>
          <w:sz w:val="28"/>
          <w:szCs w:val="28"/>
        </w:rPr>
        <w:t xml:space="preserve">- по </w:t>
      </w:r>
      <w:r w:rsidRPr="007F1B64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F1B64">
        <w:rPr>
          <w:color w:val="000000"/>
          <w:sz w:val="28"/>
          <w:szCs w:val="28"/>
        </w:rPr>
        <w:t xml:space="preserve">- по </w:t>
      </w:r>
      <w:r w:rsidRPr="007F1B64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7F1B64">
        <w:rPr>
          <w:color w:val="000000"/>
          <w:sz w:val="28"/>
          <w:szCs w:val="28"/>
          <w:shd w:val="clear" w:color="auto" w:fill="FFFFFF"/>
        </w:rPr>
        <w:t>Калининского сельского поселения</w:t>
      </w:r>
      <w:r w:rsidRPr="007F1B64">
        <w:rPr>
          <w:i/>
          <w:iCs/>
          <w:sz w:val="28"/>
          <w:szCs w:val="28"/>
        </w:rPr>
        <w:t xml:space="preserve"> </w:t>
      </w:r>
      <w:r w:rsidRPr="007F1B64">
        <w:rPr>
          <w:color w:val="000000"/>
          <w:sz w:val="28"/>
          <w:szCs w:val="28"/>
        </w:rPr>
        <w:t>и Правилами благоустройства;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7F1B64">
        <w:rPr>
          <w:color w:val="000000"/>
          <w:sz w:val="28"/>
          <w:szCs w:val="28"/>
        </w:rPr>
        <w:t>маломобильные</w:t>
      </w:r>
      <w:proofErr w:type="spellEnd"/>
      <w:r w:rsidRPr="007F1B64">
        <w:rPr>
          <w:color w:val="000000"/>
          <w:sz w:val="28"/>
          <w:szCs w:val="28"/>
        </w:rPr>
        <w:t xml:space="preserve"> группы населения, на период осуществления земляных работ;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</w:rPr>
      </w:pPr>
      <w:r w:rsidRPr="007F1B64">
        <w:rPr>
          <w:color w:val="000000"/>
          <w:sz w:val="28"/>
          <w:szCs w:val="28"/>
        </w:rPr>
        <w:t xml:space="preserve">- </w:t>
      </w:r>
      <w:proofErr w:type="gramStart"/>
      <w:r w:rsidRPr="007F1B64">
        <w:rPr>
          <w:color w:val="000000"/>
          <w:sz w:val="28"/>
          <w:szCs w:val="28"/>
        </w:rPr>
        <w:t>по направлению в администрацию уведомления о проведении работ в результате аварий в срок</w:t>
      </w:r>
      <w:proofErr w:type="gramEnd"/>
      <w:r w:rsidRPr="007F1B64">
        <w:rPr>
          <w:color w:val="000000"/>
          <w:sz w:val="28"/>
          <w:szCs w:val="28"/>
        </w:rPr>
        <w:t>, установленный нормативными правовыми актами</w:t>
      </w:r>
      <w:r w:rsidRPr="007F1B64">
        <w:rPr>
          <w:color w:val="000000"/>
          <w:sz w:val="28"/>
          <w:szCs w:val="28"/>
          <w:shd w:val="clear" w:color="auto" w:fill="FFFFFF"/>
        </w:rPr>
        <w:t xml:space="preserve"> Калининского сельского поселения</w:t>
      </w:r>
      <w:r w:rsidRPr="007F1B64">
        <w:rPr>
          <w:color w:val="000000"/>
          <w:sz w:val="28"/>
          <w:szCs w:val="28"/>
        </w:rPr>
        <w:t>;</w:t>
      </w:r>
    </w:p>
    <w:p w:rsidR="007F1B64" w:rsidRPr="007F1B64" w:rsidRDefault="007F1B64" w:rsidP="007F1B6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F1B64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F1B64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  <w:proofErr w:type="gramEnd"/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7F1B64">
        <w:rPr>
          <w:rFonts w:cs="Arial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7F1B64">
        <w:rPr>
          <w:rFonts w:cs="Arial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7F1B64" w:rsidRPr="007F1B64" w:rsidRDefault="007F1B64" w:rsidP="007F1B6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bCs/>
          <w:iCs/>
          <w:sz w:val="28"/>
          <w:szCs w:val="28"/>
        </w:rPr>
      </w:pPr>
      <w:r w:rsidRPr="007F1B64">
        <w:rPr>
          <w:rFonts w:cs="Arial"/>
          <w:bCs/>
          <w:iCs/>
          <w:sz w:val="28"/>
          <w:szCs w:val="28"/>
        </w:rPr>
        <w:t>Мероприятия Программы профилактики</w:t>
      </w:r>
      <w:r w:rsidRPr="007F1B64">
        <w:rPr>
          <w:rFonts w:cs="Arial"/>
          <w:iCs/>
          <w:color w:val="000000"/>
          <w:sz w:val="28"/>
          <w:szCs w:val="28"/>
        </w:rPr>
        <w:t xml:space="preserve"> будут способствовать </w:t>
      </w:r>
      <w:r w:rsidRPr="007F1B64">
        <w:rPr>
          <w:rFonts w:cs="Arial"/>
          <w:bCs/>
          <w:iCs/>
          <w:sz w:val="28"/>
          <w:szCs w:val="28"/>
        </w:rPr>
        <w:t xml:space="preserve">частичному решению обозначенных проблем в связи с повышением </w:t>
      </w:r>
      <w:r w:rsidRPr="007F1B64">
        <w:rPr>
          <w:rFonts w:cs="Arial"/>
          <w:bCs/>
          <w:iCs/>
          <w:sz w:val="28"/>
          <w:szCs w:val="28"/>
        </w:rPr>
        <w:lastRenderedPageBreak/>
        <w:t xml:space="preserve">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201E50" w:rsidRPr="00AC6AC4" w:rsidRDefault="00201E50" w:rsidP="00201E50">
      <w:pPr>
        <w:ind w:firstLine="567"/>
        <w:jc w:val="both"/>
        <w:rPr>
          <w:sz w:val="28"/>
          <w:szCs w:val="28"/>
        </w:rPr>
      </w:pPr>
    </w:p>
    <w:p w:rsidR="00201E50" w:rsidRPr="003A2D8C" w:rsidRDefault="009B6754" w:rsidP="00201E50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F90A46">
        <w:rPr>
          <w:b/>
          <w:sz w:val="28"/>
          <w:szCs w:val="28"/>
        </w:rPr>
        <w:t xml:space="preserve">Раздел </w:t>
      </w:r>
      <w:r>
        <w:rPr>
          <w:rStyle w:val="affa"/>
          <w:bCs/>
          <w:sz w:val="28"/>
          <w:szCs w:val="28"/>
        </w:rPr>
        <w:t xml:space="preserve">2. </w:t>
      </w:r>
      <w:r w:rsidRPr="003A2D8C">
        <w:rPr>
          <w:rStyle w:val="affa"/>
          <w:bCs/>
          <w:sz w:val="28"/>
          <w:szCs w:val="28"/>
        </w:rPr>
        <w:t>Цели и задачи программы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Настоящая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Программа разработана на 202</w:t>
      </w:r>
      <w:r w:rsidR="002B599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Pr="003A2D8C">
        <w:rPr>
          <w:sz w:val="28"/>
          <w:szCs w:val="28"/>
        </w:rPr>
        <w:t xml:space="preserve"> и определяет цели, задачи и порядок осуществления администрацией </w:t>
      </w:r>
      <w:r w:rsidR="007F1B64">
        <w:rPr>
          <w:bCs/>
          <w:sz w:val="28"/>
          <w:szCs w:val="28"/>
        </w:rPr>
        <w:t>Калининского</w:t>
      </w:r>
      <w:r w:rsidRPr="003A2D8C">
        <w:rPr>
          <w:sz w:val="28"/>
          <w:szCs w:val="28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sz w:val="28"/>
          <w:szCs w:val="28"/>
        </w:rPr>
        <w:t xml:space="preserve"> в сфере благоустройства территории сельского поселения</w:t>
      </w:r>
      <w:r w:rsidRPr="003A2D8C">
        <w:rPr>
          <w:sz w:val="28"/>
          <w:szCs w:val="28"/>
        </w:rPr>
        <w:t>.</w:t>
      </w:r>
    </w:p>
    <w:p w:rsidR="00201E50" w:rsidRPr="00AB20DA" w:rsidRDefault="009B6754" w:rsidP="00201E50">
      <w:pPr>
        <w:pStyle w:val="3"/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 w:rsidRPr="00AB20DA">
        <w:rPr>
          <w:rFonts w:ascii="Times New Roman" w:hAnsi="Times New Roman"/>
          <w:b w:val="0"/>
          <w:sz w:val="28"/>
          <w:szCs w:val="28"/>
        </w:rPr>
        <w:t>Целями профилактической работы являются</w:t>
      </w:r>
      <w:r w:rsidRPr="00AB20DA">
        <w:rPr>
          <w:rFonts w:ascii="Times New Roman" w:hAnsi="Times New Roman"/>
          <w:sz w:val="28"/>
          <w:szCs w:val="28"/>
        </w:rPr>
        <w:t>: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стимулирование добросовестного соблюдения обязательных требований</w:t>
      </w:r>
      <w:r>
        <w:rPr>
          <w:sz w:val="28"/>
          <w:szCs w:val="28"/>
        </w:rPr>
        <w:t xml:space="preserve"> по благоустройства </w:t>
      </w:r>
      <w:r w:rsidRPr="00AB20DA">
        <w:rPr>
          <w:sz w:val="28"/>
          <w:szCs w:val="28"/>
        </w:rPr>
        <w:t>всеми контролируемыми лицами;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01E50" w:rsidRPr="00AB20DA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предотвращение угрозы безопасности жизни и здоровья людей;</w:t>
      </w:r>
    </w:p>
    <w:p w:rsidR="00201E50" w:rsidRPr="00195459" w:rsidRDefault="009B6754" w:rsidP="00201E50">
      <w:pPr>
        <w:ind w:firstLine="709"/>
        <w:contextualSpacing/>
        <w:jc w:val="both"/>
        <w:rPr>
          <w:rStyle w:val="affa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>.</w:t>
      </w:r>
    </w:p>
    <w:p w:rsidR="00201E50" w:rsidRPr="009D43C4" w:rsidRDefault="009B6754" w:rsidP="00201E50">
      <w:pPr>
        <w:ind w:firstLine="709"/>
        <w:contextualSpacing/>
        <w:rPr>
          <w:b/>
          <w:sz w:val="28"/>
          <w:szCs w:val="28"/>
        </w:rPr>
      </w:pPr>
      <w:r w:rsidRPr="009D43C4">
        <w:rPr>
          <w:rStyle w:val="affa"/>
          <w:b w:val="0"/>
          <w:bCs/>
          <w:color w:val="auto"/>
          <w:sz w:val="28"/>
          <w:szCs w:val="28"/>
        </w:rPr>
        <w:t>Задачами профилактической работы являются: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укрепление системы профилактики нарушений обязательных требований</w:t>
      </w:r>
      <w:r>
        <w:rPr>
          <w:sz w:val="28"/>
          <w:szCs w:val="28"/>
        </w:rPr>
        <w:t xml:space="preserve"> в сфере благоустройства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sz w:val="28"/>
          <w:szCs w:val="28"/>
        </w:rPr>
        <w:t>таких причин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201E50" w:rsidRDefault="00201E50" w:rsidP="00201E50">
      <w:pPr>
        <w:pStyle w:val="afe"/>
        <w:rPr>
          <w:rFonts w:ascii="Times New Roman" w:hAnsi="Times New Roman"/>
          <w:b/>
          <w:sz w:val="28"/>
          <w:szCs w:val="28"/>
        </w:rPr>
      </w:pPr>
    </w:p>
    <w:p w:rsidR="00201E50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0A46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F90A4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Перечень профилактических мероприятий</w:t>
      </w:r>
    </w:p>
    <w:p w:rsidR="00201E50" w:rsidRDefault="00201E50" w:rsidP="00201E50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:rsidR="00201E50" w:rsidRPr="00CF0854" w:rsidRDefault="009B6754" w:rsidP="00201E50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осуществлении </w:t>
      </w:r>
      <w:r>
        <w:rPr>
          <w:rStyle w:val="pt-a0-000004"/>
          <w:sz w:val="28"/>
          <w:szCs w:val="28"/>
        </w:rPr>
        <w:t xml:space="preserve">муниципального </w:t>
      </w:r>
      <w:r w:rsidRPr="00CF0854">
        <w:rPr>
          <w:rStyle w:val="pt-a0-000004"/>
          <w:sz w:val="28"/>
          <w:szCs w:val="28"/>
        </w:rPr>
        <w:t>контроля</w:t>
      </w:r>
      <w:r>
        <w:rPr>
          <w:rStyle w:val="pt-a0-000004"/>
          <w:sz w:val="28"/>
          <w:szCs w:val="28"/>
        </w:rPr>
        <w:t xml:space="preserve"> в соответствии с п.14 Положения о контроле </w:t>
      </w:r>
      <w:r w:rsidRPr="00CF0854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6"/>
          <w:sz w:val="28"/>
          <w:szCs w:val="28"/>
        </w:rPr>
        <w:t xml:space="preserve">- </w:t>
      </w:r>
      <w:r w:rsidRPr="00CF0854">
        <w:rPr>
          <w:rStyle w:val="pt-000006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>информирование;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CF0854">
        <w:rPr>
          <w:rStyle w:val="pt-a0-000004"/>
          <w:sz w:val="28"/>
          <w:szCs w:val="28"/>
        </w:rPr>
        <w:t>консультирование;</w:t>
      </w:r>
    </w:p>
    <w:p w:rsidR="00201E50" w:rsidRDefault="009B6754" w:rsidP="00B92582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1C4D4D">
        <w:rPr>
          <w:rStyle w:val="pt-a0-000004"/>
          <w:sz w:val="28"/>
          <w:szCs w:val="28"/>
        </w:rPr>
        <w:t>объявление предостережения</w:t>
      </w:r>
      <w:r>
        <w:rPr>
          <w:rStyle w:val="pt-a0-000004"/>
          <w:sz w:val="28"/>
          <w:szCs w:val="28"/>
        </w:rPr>
        <w:t>.</w:t>
      </w:r>
    </w:p>
    <w:p w:rsidR="006F1592" w:rsidRDefault="006F1592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2"/>
        <w:gridCol w:w="4456"/>
        <w:gridCol w:w="2090"/>
        <w:gridCol w:w="2423"/>
      </w:tblGrid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Default="00201E50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07DCC">
              <w:rPr>
                <w:rFonts w:ascii="Times New Roman" w:hAnsi="Times New Roman" w:cs="Times New Roman"/>
                <w:bCs/>
              </w:rPr>
              <w:t>№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DCC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D07DC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07DCC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346A46" w:rsidTr="00FB20B2">
        <w:trPr>
          <w:trHeight w:val="328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Информирование.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 w:rsidR="007F1B64">
              <w:rPr>
                <w:rFonts w:ascii="Times New Roman" w:hAnsi="Times New Roman" w:cs="Times New Roman"/>
                <w:sz w:val="28"/>
                <w:szCs w:val="28"/>
              </w:rPr>
              <w:t>Калининского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B92582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2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B92582" w:rsidRDefault="009B6754" w:rsidP="00B9258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осуществление муниципального контроля 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B92582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2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B92582" w:rsidRDefault="009B6754" w:rsidP="00B9258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2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года по мере поступления обращений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B9258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предостережений.   При наличии сведений о готовящихся нарушениях обязательных требований или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по мере поступления сведений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B9258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контроля </w:t>
            </w:r>
          </w:p>
        </w:tc>
      </w:tr>
    </w:tbl>
    <w:p w:rsidR="00201E50" w:rsidRPr="003A2D8C" w:rsidRDefault="00201E50" w:rsidP="00201E50"/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</w:t>
      </w:r>
      <w:r w:rsidRPr="003A2D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Показатели результативности </w:t>
      </w:r>
    </w:p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эффективности Программы</w:t>
      </w:r>
    </w:p>
    <w:p w:rsidR="00201E50" w:rsidRDefault="00201E50" w:rsidP="00201E50">
      <w:pPr>
        <w:ind w:firstLine="709"/>
        <w:jc w:val="both"/>
        <w:rPr>
          <w:sz w:val="28"/>
          <w:szCs w:val="28"/>
        </w:rPr>
      </w:pP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</w:t>
      </w:r>
      <w:r>
        <w:rPr>
          <w:sz w:val="28"/>
          <w:szCs w:val="28"/>
        </w:rPr>
        <w:t>.</w:t>
      </w:r>
    </w:p>
    <w:p w:rsidR="00201E50" w:rsidRPr="00763FD2" w:rsidRDefault="00201E50" w:rsidP="00201E50">
      <w:pPr>
        <w:ind w:firstLine="709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6086"/>
        <w:gridCol w:w="2660"/>
      </w:tblGrid>
      <w:tr w:rsidR="00346A46" w:rsidTr="00FB20B2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№</w:t>
            </w:r>
          </w:p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4000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40008">
              <w:rPr>
                <w:b/>
                <w:sz w:val="28"/>
                <w:szCs w:val="28"/>
              </w:rPr>
              <w:t>/</w:t>
            </w:r>
            <w:proofErr w:type="spellStart"/>
            <w:r w:rsidRPr="00A4000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Величина</w:t>
            </w:r>
          </w:p>
        </w:tc>
      </w:tr>
      <w:tr w:rsidR="00346A46" w:rsidTr="00FB20B2">
        <w:trPr>
          <w:trHeight w:hRule="exact" w:val="23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/>
              <w:jc w:val="both"/>
              <w:rPr>
                <w:sz w:val="28"/>
                <w:szCs w:val="28"/>
              </w:rPr>
            </w:pPr>
            <w:r w:rsidRPr="000066B6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left="-11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  <w:tr w:rsidR="00346A46" w:rsidTr="00FB20B2">
        <w:trPr>
          <w:trHeight w:hRule="exact" w:val="141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autoSpaceDE w:val="0"/>
              <w:autoSpaceDN w:val="0"/>
              <w:adjustRightInd w:val="0"/>
              <w:ind w:left="110" w:right="273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01E50" w:rsidRPr="00A40008" w:rsidRDefault="00201E50" w:rsidP="00FB20B2">
            <w:pPr>
              <w:ind w:left="110" w:firstLine="110"/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Исполнено</w:t>
            </w:r>
            <w:proofErr w:type="gramStart"/>
            <w:r w:rsidRPr="00A40008">
              <w:rPr>
                <w:sz w:val="28"/>
                <w:szCs w:val="28"/>
              </w:rPr>
              <w:t xml:space="preserve"> / Н</w:t>
            </w:r>
            <w:proofErr w:type="gramEnd"/>
            <w:r w:rsidRPr="00A40008">
              <w:rPr>
                <w:sz w:val="28"/>
                <w:szCs w:val="28"/>
              </w:rPr>
              <w:t>е исполнено</w:t>
            </w:r>
          </w:p>
        </w:tc>
      </w:tr>
      <w:tr w:rsidR="00346A46" w:rsidTr="00FB20B2">
        <w:trPr>
          <w:trHeight w:hRule="exact" w:val="369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 w:firstLine="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0008">
              <w:rPr>
                <w:rFonts w:cs="Arial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40008">
              <w:rPr>
                <w:rFonts w:cs="Arial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20% и более</w:t>
            </w:r>
          </w:p>
        </w:tc>
      </w:tr>
      <w:tr w:rsidR="00346A46" w:rsidTr="00FB20B2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4" w:lineRule="exact"/>
              <w:ind w:left="110" w:right="131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A40008">
              <w:rPr>
                <w:sz w:val="28"/>
                <w:szCs w:val="28"/>
              </w:rPr>
              <w:t>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</w:tbl>
    <w:p w:rsidR="00201E50" w:rsidRDefault="00201E50" w:rsidP="00201E50">
      <w:pPr>
        <w:spacing w:line="360" w:lineRule="auto"/>
        <w:contextualSpacing/>
        <w:jc w:val="center"/>
        <w:rPr>
          <w:sz w:val="28"/>
          <w:szCs w:val="28"/>
        </w:rPr>
      </w:pPr>
    </w:p>
    <w:p w:rsidR="00032060" w:rsidRPr="0029284D" w:rsidRDefault="00032060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32060" w:rsidRPr="0029284D" w:rsidSect="002B5991">
      <w:footerReference w:type="even" r:id="rId9"/>
      <w:pgSz w:w="11907" w:h="16840" w:code="9"/>
      <w:pgMar w:top="567" w:right="851" w:bottom="1134" w:left="1701" w:header="720" w:footer="720" w:gutter="0"/>
      <w:cols w:space="17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BD" w:rsidRDefault="00ED0CBD" w:rsidP="00346A46">
      <w:r>
        <w:separator/>
      </w:r>
    </w:p>
  </w:endnote>
  <w:endnote w:type="continuationSeparator" w:id="0">
    <w:p w:rsidR="00ED0CBD" w:rsidRDefault="00ED0CBD" w:rsidP="00346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85" w:rsidRDefault="00BD6AE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67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BD" w:rsidRDefault="00ED0CBD" w:rsidP="00346A46">
      <w:r>
        <w:separator/>
      </w:r>
    </w:p>
  </w:footnote>
  <w:footnote w:type="continuationSeparator" w:id="0">
    <w:p w:rsidR="00ED0CBD" w:rsidRDefault="00ED0CBD" w:rsidP="00346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847299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D784318" w:tentative="1">
      <w:start w:val="1"/>
      <w:numFmt w:val="lowerLetter"/>
      <w:lvlText w:val="%2."/>
      <w:lvlJc w:val="left"/>
      <w:pPr>
        <w:ind w:left="1440" w:hanging="360"/>
      </w:pPr>
    </w:lvl>
    <w:lvl w:ilvl="2" w:tplc="541E6244" w:tentative="1">
      <w:start w:val="1"/>
      <w:numFmt w:val="lowerRoman"/>
      <w:lvlText w:val="%3."/>
      <w:lvlJc w:val="right"/>
      <w:pPr>
        <w:ind w:left="2160" w:hanging="180"/>
      </w:pPr>
    </w:lvl>
    <w:lvl w:ilvl="3" w:tplc="65666174" w:tentative="1">
      <w:start w:val="1"/>
      <w:numFmt w:val="decimal"/>
      <w:lvlText w:val="%4."/>
      <w:lvlJc w:val="left"/>
      <w:pPr>
        <w:ind w:left="2880" w:hanging="360"/>
      </w:pPr>
    </w:lvl>
    <w:lvl w:ilvl="4" w:tplc="32506F7A" w:tentative="1">
      <w:start w:val="1"/>
      <w:numFmt w:val="lowerLetter"/>
      <w:lvlText w:val="%5."/>
      <w:lvlJc w:val="left"/>
      <w:pPr>
        <w:ind w:left="3600" w:hanging="360"/>
      </w:pPr>
    </w:lvl>
    <w:lvl w:ilvl="5" w:tplc="0E4E49F0" w:tentative="1">
      <w:start w:val="1"/>
      <w:numFmt w:val="lowerRoman"/>
      <w:lvlText w:val="%6."/>
      <w:lvlJc w:val="right"/>
      <w:pPr>
        <w:ind w:left="4320" w:hanging="180"/>
      </w:pPr>
    </w:lvl>
    <w:lvl w:ilvl="6" w:tplc="CA4A1E2C" w:tentative="1">
      <w:start w:val="1"/>
      <w:numFmt w:val="decimal"/>
      <w:lvlText w:val="%7."/>
      <w:lvlJc w:val="left"/>
      <w:pPr>
        <w:ind w:left="5040" w:hanging="360"/>
      </w:pPr>
    </w:lvl>
    <w:lvl w:ilvl="7" w:tplc="EC028ABC" w:tentative="1">
      <w:start w:val="1"/>
      <w:numFmt w:val="lowerLetter"/>
      <w:lvlText w:val="%8."/>
      <w:lvlJc w:val="left"/>
      <w:pPr>
        <w:ind w:left="5760" w:hanging="360"/>
      </w:pPr>
    </w:lvl>
    <w:lvl w:ilvl="8" w:tplc="C60C4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A13CF7E8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1F2C60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463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E4F9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489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69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07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E27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A64D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0A6"/>
    <w:rsid w:val="000013F3"/>
    <w:rsid w:val="000033B9"/>
    <w:rsid w:val="00003B0D"/>
    <w:rsid w:val="00003B7B"/>
    <w:rsid w:val="000066B6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1D7E"/>
    <w:rsid w:val="00052C6C"/>
    <w:rsid w:val="000553CB"/>
    <w:rsid w:val="00055658"/>
    <w:rsid w:val="00057A67"/>
    <w:rsid w:val="00063D47"/>
    <w:rsid w:val="0006597C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E75C5"/>
    <w:rsid w:val="000F06A4"/>
    <w:rsid w:val="000F0BE4"/>
    <w:rsid w:val="000F3274"/>
    <w:rsid w:val="000F57AD"/>
    <w:rsid w:val="00101D5F"/>
    <w:rsid w:val="0010321F"/>
    <w:rsid w:val="00110C75"/>
    <w:rsid w:val="001115BD"/>
    <w:rsid w:val="00113102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0E28"/>
    <w:rsid w:val="00151640"/>
    <w:rsid w:val="001532E8"/>
    <w:rsid w:val="00153E1D"/>
    <w:rsid w:val="001540BC"/>
    <w:rsid w:val="001622DD"/>
    <w:rsid w:val="00171927"/>
    <w:rsid w:val="00171EF1"/>
    <w:rsid w:val="00173927"/>
    <w:rsid w:val="001776E7"/>
    <w:rsid w:val="00183710"/>
    <w:rsid w:val="00184E27"/>
    <w:rsid w:val="0019006B"/>
    <w:rsid w:val="001925B9"/>
    <w:rsid w:val="0019306B"/>
    <w:rsid w:val="00193487"/>
    <w:rsid w:val="00194C81"/>
    <w:rsid w:val="00195459"/>
    <w:rsid w:val="001969E4"/>
    <w:rsid w:val="001A0256"/>
    <w:rsid w:val="001A0C17"/>
    <w:rsid w:val="001A1B4E"/>
    <w:rsid w:val="001A49DD"/>
    <w:rsid w:val="001A5141"/>
    <w:rsid w:val="001A69A3"/>
    <w:rsid w:val="001A7BFD"/>
    <w:rsid w:val="001B123B"/>
    <w:rsid w:val="001B398E"/>
    <w:rsid w:val="001B592D"/>
    <w:rsid w:val="001B61C1"/>
    <w:rsid w:val="001B7C39"/>
    <w:rsid w:val="001C0F3D"/>
    <w:rsid w:val="001C1398"/>
    <w:rsid w:val="001C4D4D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31061"/>
    <w:rsid w:val="00240A5A"/>
    <w:rsid w:val="0024187C"/>
    <w:rsid w:val="00241C94"/>
    <w:rsid w:val="002428A4"/>
    <w:rsid w:val="0024383B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284D"/>
    <w:rsid w:val="002946AA"/>
    <w:rsid w:val="0029470B"/>
    <w:rsid w:val="002957A0"/>
    <w:rsid w:val="0029715F"/>
    <w:rsid w:val="002A1B7A"/>
    <w:rsid w:val="002A269B"/>
    <w:rsid w:val="002A2EC0"/>
    <w:rsid w:val="002A3BED"/>
    <w:rsid w:val="002A642E"/>
    <w:rsid w:val="002A7CC6"/>
    <w:rsid w:val="002B15BD"/>
    <w:rsid w:val="002B22E6"/>
    <w:rsid w:val="002B2907"/>
    <w:rsid w:val="002B4960"/>
    <w:rsid w:val="002B5991"/>
    <w:rsid w:val="002B5BB9"/>
    <w:rsid w:val="002B6AE4"/>
    <w:rsid w:val="002C2DF4"/>
    <w:rsid w:val="002C2F27"/>
    <w:rsid w:val="002C6C4B"/>
    <w:rsid w:val="002D180B"/>
    <w:rsid w:val="002D319D"/>
    <w:rsid w:val="002D404A"/>
    <w:rsid w:val="002E1190"/>
    <w:rsid w:val="002E4312"/>
    <w:rsid w:val="002E7DC0"/>
    <w:rsid w:val="002F4D57"/>
    <w:rsid w:val="002F54AC"/>
    <w:rsid w:val="00300347"/>
    <w:rsid w:val="00305371"/>
    <w:rsid w:val="003077EB"/>
    <w:rsid w:val="00307A4E"/>
    <w:rsid w:val="003104D2"/>
    <w:rsid w:val="00310A25"/>
    <w:rsid w:val="00310B50"/>
    <w:rsid w:val="003113FD"/>
    <w:rsid w:val="00311C1E"/>
    <w:rsid w:val="003141A0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A46"/>
    <w:rsid w:val="00346C62"/>
    <w:rsid w:val="00350EC9"/>
    <w:rsid w:val="003519D0"/>
    <w:rsid w:val="003551F3"/>
    <w:rsid w:val="0035769B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96A90"/>
    <w:rsid w:val="003A2D8C"/>
    <w:rsid w:val="003A34C2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6A0F"/>
    <w:rsid w:val="00447441"/>
    <w:rsid w:val="004511C4"/>
    <w:rsid w:val="004576CA"/>
    <w:rsid w:val="004647D8"/>
    <w:rsid w:val="00466BC4"/>
    <w:rsid w:val="00470324"/>
    <w:rsid w:val="0047653E"/>
    <w:rsid w:val="00476F55"/>
    <w:rsid w:val="00481752"/>
    <w:rsid w:val="00481B18"/>
    <w:rsid w:val="0048235A"/>
    <w:rsid w:val="00483935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089D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3B1E"/>
    <w:rsid w:val="005040B6"/>
    <w:rsid w:val="00505768"/>
    <w:rsid w:val="00514FF4"/>
    <w:rsid w:val="00517A16"/>
    <w:rsid w:val="00523E32"/>
    <w:rsid w:val="00530264"/>
    <w:rsid w:val="00532989"/>
    <w:rsid w:val="00542010"/>
    <w:rsid w:val="00544BB6"/>
    <w:rsid w:val="0055278A"/>
    <w:rsid w:val="00563528"/>
    <w:rsid w:val="005665B5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0E64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611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035A"/>
    <w:rsid w:val="00672060"/>
    <w:rsid w:val="00672FB0"/>
    <w:rsid w:val="00675529"/>
    <w:rsid w:val="00680CE4"/>
    <w:rsid w:val="006827A9"/>
    <w:rsid w:val="00682DAE"/>
    <w:rsid w:val="00684E0A"/>
    <w:rsid w:val="00685A9C"/>
    <w:rsid w:val="00691A51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1592"/>
    <w:rsid w:val="006F4F37"/>
    <w:rsid w:val="006F6049"/>
    <w:rsid w:val="00700035"/>
    <w:rsid w:val="007025A3"/>
    <w:rsid w:val="00706911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0ACA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3FD2"/>
    <w:rsid w:val="0076534B"/>
    <w:rsid w:val="00765DCD"/>
    <w:rsid w:val="007668BA"/>
    <w:rsid w:val="00766925"/>
    <w:rsid w:val="00767AD2"/>
    <w:rsid w:val="00770279"/>
    <w:rsid w:val="0077138D"/>
    <w:rsid w:val="007730F0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358A"/>
    <w:rsid w:val="007C411B"/>
    <w:rsid w:val="007C5DAD"/>
    <w:rsid w:val="007C6048"/>
    <w:rsid w:val="007C661E"/>
    <w:rsid w:val="007D124A"/>
    <w:rsid w:val="007D34F1"/>
    <w:rsid w:val="007D5D2F"/>
    <w:rsid w:val="007E2897"/>
    <w:rsid w:val="007E42B2"/>
    <w:rsid w:val="007E506A"/>
    <w:rsid w:val="007E58E4"/>
    <w:rsid w:val="007E6272"/>
    <w:rsid w:val="007F1B64"/>
    <w:rsid w:val="007F1BDB"/>
    <w:rsid w:val="007F2C4B"/>
    <w:rsid w:val="007F4409"/>
    <w:rsid w:val="007F6167"/>
    <w:rsid w:val="007F7B1F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A7217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EAA"/>
    <w:rsid w:val="008F619D"/>
    <w:rsid w:val="008F7199"/>
    <w:rsid w:val="00901185"/>
    <w:rsid w:val="009019E7"/>
    <w:rsid w:val="00907F8A"/>
    <w:rsid w:val="00911C3F"/>
    <w:rsid w:val="00912F12"/>
    <w:rsid w:val="0091308C"/>
    <w:rsid w:val="009134AF"/>
    <w:rsid w:val="00913DB7"/>
    <w:rsid w:val="009156E8"/>
    <w:rsid w:val="009159DC"/>
    <w:rsid w:val="00920540"/>
    <w:rsid w:val="0092074D"/>
    <w:rsid w:val="0092268E"/>
    <w:rsid w:val="00922C82"/>
    <w:rsid w:val="009250DD"/>
    <w:rsid w:val="00925A05"/>
    <w:rsid w:val="00925EED"/>
    <w:rsid w:val="00930C49"/>
    <w:rsid w:val="00931276"/>
    <w:rsid w:val="00932723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3456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9AF"/>
    <w:rsid w:val="009A6010"/>
    <w:rsid w:val="009B11E4"/>
    <w:rsid w:val="009B2B1A"/>
    <w:rsid w:val="009B4ED0"/>
    <w:rsid w:val="009B6754"/>
    <w:rsid w:val="009B7A9A"/>
    <w:rsid w:val="009C4F85"/>
    <w:rsid w:val="009C56E2"/>
    <w:rsid w:val="009C6BB5"/>
    <w:rsid w:val="009C758D"/>
    <w:rsid w:val="009C767E"/>
    <w:rsid w:val="009C7B59"/>
    <w:rsid w:val="009D4356"/>
    <w:rsid w:val="009D43C4"/>
    <w:rsid w:val="009D682E"/>
    <w:rsid w:val="009E0A75"/>
    <w:rsid w:val="009E7804"/>
    <w:rsid w:val="009F2899"/>
    <w:rsid w:val="009F28F8"/>
    <w:rsid w:val="009F53FC"/>
    <w:rsid w:val="00A02141"/>
    <w:rsid w:val="00A028D8"/>
    <w:rsid w:val="00A042D5"/>
    <w:rsid w:val="00A0599C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008"/>
    <w:rsid w:val="00A40263"/>
    <w:rsid w:val="00A527A3"/>
    <w:rsid w:val="00A52D4A"/>
    <w:rsid w:val="00A54221"/>
    <w:rsid w:val="00A602B3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20DA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C6AC4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B3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2582"/>
    <w:rsid w:val="00B9373A"/>
    <w:rsid w:val="00B960B2"/>
    <w:rsid w:val="00BA0F1D"/>
    <w:rsid w:val="00BA2E04"/>
    <w:rsid w:val="00BA37F7"/>
    <w:rsid w:val="00BB4AEF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D6AE4"/>
    <w:rsid w:val="00BE04BD"/>
    <w:rsid w:val="00BE0850"/>
    <w:rsid w:val="00BE4A0E"/>
    <w:rsid w:val="00BE6708"/>
    <w:rsid w:val="00BE76DF"/>
    <w:rsid w:val="00BF1338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6830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6D8"/>
    <w:rsid w:val="00CE78D4"/>
    <w:rsid w:val="00CF0854"/>
    <w:rsid w:val="00CF2DFE"/>
    <w:rsid w:val="00CF4237"/>
    <w:rsid w:val="00CF491D"/>
    <w:rsid w:val="00D07DCC"/>
    <w:rsid w:val="00D13C07"/>
    <w:rsid w:val="00D14149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3548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15AE"/>
    <w:rsid w:val="00E52A55"/>
    <w:rsid w:val="00E5304D"/>
    <w:rsid w:val="00E54DE1"/>
    <w:rsid w:val="00E56ECE"/>
    <w:rsid w:val="00E609B9"/>
    <w:rsid w:val="00E65F05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CBD"/>
    <w:rsid w:val="00ED0FB0"/>
    <w:rsid w:val="00ED3016"/>
    <w:rsid w:val="00ED36A1"/>
    <w:rsid w:val="00ED550D"/>
    <w:rsid w:val="00ED5F9B"/>
    <w:rsid w:val="00ED60ED"/>
    <w:rsid w:val="00ED67BC"/>
    <w:rsid w:val="00EE0C9F"/>
    <w:rsid w:val="00EE192F"/>
    <w:rsid w:val="00F026E9"/>
    <w:rsid w:val="00F033DC"/>
    <w:rsid w:val="00F06C16"/>
    <w:rsid w:val="00F10286"/>
    <w:rsid w:val="00F10A51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0A46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332D"/>
    <w:rsid w:val="00FD2518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626A-2C75-470E-B909-3814C6A6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Юрист</cp:lastModifiedBy>
  <cp:revision>3</cp:revision>
  <cp:lastPrinted>2025-12-12T13:06:00Z</cp:lastPrinted>
  <dcterms:created xsi:type="dcterms:W3CDTF">2025-12-03T12:38:00Z</dcterms:created>
  <dcterms:modified xsi:type="dcterms:W3CDTF">2025-12-12T13:06:00Z</dcterms:modified>
</cp:coreProperties>
</file>